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</w:p>
    <w:p w:rsidR="00541F71" w:rsidRPr="00E15673" w:rsidRDefault="00541F71" w:rsidP="00541F71">
      <w:pPr>
        <w:jc w:val="center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Задание № 1 – Опрос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1.Сущность банковских рисков. </w:t>
      </w:r>
    </w:p>
    <w:p w:rsidR="00541F71" w:rsidRPr="00E15673" w:rsidRDefault="00541F71" w:rsidP="00541F71">
      <w:pPr>
        <w:widowControl w:val="0"/>
        <w:numPr>
          <w:ilvl w:val="0"/>
          <w:numId w:val="1"/>
        </w:numPr>
        <w:tabs>
          <w:tab w:val="num" w:pos="140"/>
        </w:tabs>
        <w:autoSpaceDE w:val="0"/>
        <w:autoSpaceDN w:val="0"/>
        <w:adjustRightInd w:val="0"/>
        <w:ind w:left="140" w:hanging="140"/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 Внутренние и внешние факторы,  влияющие на уровень рисков банка.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Классификация рисков банка.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 4. Финансовые риски банков.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5. Принципы управления рисками.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6. Методы минимизации банковских рисков.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  <w:lang w:val="kk-KZ"/>
        </w:rPr>
      </w:pPr>
      <w:r w:rsidRPr="00E15673">
        <w:rPr>
          <w:rFonts w:ascii="Times New Roman" w:hAnsi="Times New Roman"/>
          <w:b/>
          <w:sz w:val="24"/>
        </w:rPr>
        <w:t>Методические рекомендации по выполнению задания:</w:t>
      </w:r>
      <w:r w:rsidRPr="00E15673">
        <w:rPr>
          <w:rFonts w:ascii="Times New Roman" w:hAnsi="Times New Roman"/>
          <w:sz w:val="24"/>
        </w:rPr>
        <w:t xml:space="preserve"> </w:t>
      </w:r>
      <w:r w:rsidRPr="00E15673">
        <w:rPr>
          <w:rFonts w:ascii="Times New Roman" w:hAnsi="Times New Roman"/>
          <w:sz w:val="24"/>
          <w:lang w:val="kk-KZ"/>
        </w:rPr>
        <w:t>пример оформления смотрите в Требованиях к оформлению заданий СРС).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</w:p>
    <w:p w:rsidR="00541F71" w:rsidRPr="00E15673" w:rsidRDefault="00541F71" w:rsidP="00541F71">
      <w:pPr>
        <w:jc w:val="center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Задание № 2 – Опрос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1.Политика управления рисками и её составляющие.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2.Система управления рисками и её элементы.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3.Использование элементов управления рисками при управлении различными рисками. 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4. Методические рекомендации по организации систем корпоративного управления и управления рисками в БВУ.</w:t>
      </w:r>
    </w:p>
    <w:p w:rsidR="00541F71" w:rsidRPr="00E15673" w:rsidRDefault="00541F71" w:rsidP="00541F71">
      <w:pPr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5. Инструкция о требованиях  к наличию систем управления рисками и внутреннего контроля в банках второго уровня.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</w:p>
    <w:p w:rsidR="00541F71" w:rsidRPr="00541F71" w:rsidRDefault="00541F71" w:rsidP="00541F71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kk-KZ"/>
        </w:rPr>
        <w:t xml:space="preserve">Задание </w:t>
      </w:r>
      <w:r>
        <w:rPr>
          <w:rFonts w:ascii="Times New Roman" w:hAnsi="Times New Roman"/>
          <w:b/>
          <w:sz w:val="24"/>
          <w:lang w:val="en-US"/>
        </w:rPr>
        <w:t>3</w:t>
      </w:r>
    </w:p>
    <w:p w:rsidR="00541F71" w:rsidRPr="00E15673" w:rsidRDefault="00541F71" w:rsidP="00541F71">
      <w:pPr>
        <w:rPr>
          <w:rFonts w:ascii="Times New Roman" w:hAnsi="Times New Roman"/>
          <w:sz w:val="24"/>
          <w:lang w:val="kk-KZ"/>
        </w:rPr>
      </w:pPr>
      <w:r w:rsidRPr="00E15673">
        <w:rPr>
          <w:rFonts w:ascii="Times New Roman" w:hAnsi="Times New Roman"/>
          <w:sz w:val="24"/>
          <w:lang w:val="kk-KZ"/>
        </w:rPr>
        <w:t>Прочитать Законы, сделать краткий конспект.</w:t>
      </w:r>
    </w:p>
    <w:p w:rsidR="00541F71" w:rsidRPr="00E15673" w:rsidRDefault="00541F71" w:rsidP="00541F71">
      <w:pPr>
        <w:shd w:val="clear" w:color="auto" w:fill="FFFFFF"/>
        <w:tabs>
          <w:tab w:val="num" w:pos="720"/>
        </w:tabs>
        <w:jc w:val="both"/>
        <w:rPr>
          <w:rFonts w:ascii="Times New Roman" w:hAnsi="Times New Roman"/>
          <w:color w:val="000000"/>
          <w:sz w:val="24"/>
        </w:rPr>
      </w:pPr>
      <w:r w:rsidRPr="00E15673">
        <w:rPr>
          <w:rFonts w:ascii="Times New Roman" w:hAnsi="Times New Roman"/>
          <w:color w:val="000000"/>
          <w:sz w:val="24"/>
        </w:rPr>
        <w:t>1. Закон «О Национальном банке Республики Казахстан».</w:t>
      </w:r>
    </w:p>
    <w:p w:rsidR="00541F71" w:rsidRPr="00E15673" w:rsidRDefault="00541F71" w:rsidP="00541F71">
      <w:pPr>
        <w:shd w:val="clear" w:color="auto" w:fill="FFFFFF"/>
        <w:tabs>
          <w:tab w:val="num" w:pos="720"/>
        </w:tabs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color w:val="000000"/>
          <w:sz w:val="24"/>
        </w:rPr>
        <w:t xml:space="preserve">2. Закон «О банках и банковской деятельности в Республике Казахстан». </w:t>
      </w:r>
    </w:p>
    <w:p w:rsidR="00541F71" w:rsidRPr="00E15673" w:rsidRDefault="00541F71" w:rsidP="00541F71">
      <w:pPr>
        <w:shd w:val="clear" w:color="auto" w:fill="FFFFFF"/>
        <w:tabs>
          <w:tab w:val="num" w:pos="720"/>
        </w:tabs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Закон РК «О государственном регулировании и надзоре финансового рынка и финансовых организаций»</w:t>
      </w:r>
    </w:p>
    <w:p w:rsidR="00541F71" w:rsidRPr="00E15673" w:rsidRDefault="00541F71" w:rsidP="00541F71">
      <w:pPr>
        <w:rPr>
          <w:rFonts w:ascii="Times New Roman" w:hAnsi="Times New Roman"/>
          <w:b/>
          <w:sz w:val="24"/>
          <w:lang w:val="kk-KZ"/>
        </w:rPr>
      </w:pPr>
      <w:r w:rsidRPr="00E15673">
        <w:rPr>
          <w:rFonts w:ascii="Times New Roman" w:hAnsi="Times New Roman"/>
          <w:b/>
          <w:sz w:val="24"/>
          <w:lang w:val="kk-KZ"/>
        </w:rPr>
        <w:t xml:space="preserve">Методические рекомендации по выполнению задания: 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  <w:lang w:val="kk-KZ"/>
        </w:rPr>
      </w:pPr>
      <w:r w:rsidRPr="00E15673">
        <w:rPr>
          <w:rFonts w:ascii="Times New Roman" w:hAnsi="Times New Roman"/>
          <w:color w:val="000000"/>
          <w:sz w:val="24"/>
          <w:lang w:val="kk-KZ"/>
        </w:rPr>
        <w:t>Сделать краткий конспект по основным законодательным актам, регулирующим банковскую деятельность в РК</w:t>
      </w:r>
      <w:r w:rsidRPr="00E15673">
        <w:rPr>
          <w:rFonts w:ascii="Times New Roman" w:hAnsi="Times New Roman"/>
          <w:b/>
          <w:sz w:val="24"/>
          <w:lang w:val="kk-KZ"/>
        </w:rPr>
        <w:t xml:space="preserve"> (</w:t>
      </w:r>
      <w:r w:rsidRPr="00E15673">
        <w:rPr>
          <w:rFonts w:ascii="Times New Roman" w:hAnsi="Times New Roman"/>
          <w:sz w:val="24"/>
          <w:lang w:val="kk-KZ"/>
        </w:rPr>
        <w:t>пример оформления смотрите в Требованиях к оформлению заданий СРС).</w:t>
      </w:r>
    </w:p>
    <w:p w:rsidR="00541F71" w:rsidRPr="00E15673" w:rsidRDefault="00541F71" w:rsidP="00541F71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b/>
          <w:sz w:val="24"/>
          <w:lang w:val="kk-KZ"/>
        </w:rPr>
        <w:t>Форма контроля:</w:t>
      </w:r>
      <w:r w:rsidRPr="00E15673">
        <w:rPr>
          <w:rFonts w:ascii="Times New Roman" w:hAnsi="Times New Roman"/>
          <w:b/>
          <w:sz w:val="24"/>
        </w:rPr>
        <w:t xml:space="preserve"> </w:t>
      </w:r>
      <w:r w:rsidRPr="00E15673">
        <w:rPr>
          <w:rFonts w:ascii="Times New Roman" w:hAnsi="Times New Roman"/>
          <w:sz w:val="24"/>
        </w:rPr>
        <w:t>конспект</w:t>
      </w:r>
    </w:p>
    <w:p w:rsidR="00541F71" w:rsidRPr="00E15673" w:rsidRDefault="00541F71" w:rsidP="00541F71">
      <w:pPr>
        <w:shd w:val="clear" w:color="auto" w:fill="FFFFFF"/>
        <w:jc w:val="both"/>
        <w:rPr>
          <w:rFonts w:ascii="Times New Roman" w:hAnsi="Times New Roman"/>
          <w:b/>
          <w:sz w:val="24"/>
          <w:lang w:val="kk-KZ"/>
        </w:rPr>
      </w:pP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4. </w:t>
      </w: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Эссе</w:t>
      </w:r>
    </w:p>
    <w:p w:rsidR="00541F71" w:rsidRPr="00E15673" w:rsidRDefault="00541F71" w:rsidP="00541F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1.Виды внешних нерегулируемых рисков.</w:t>
      </w:r>
    </w:p>
    <w:p w:rsidR="00541F71" w:rsidRPr="00E15673" w:rsidRDefault="00541F71" w:rsidP="00541F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2.Показатели оценки уровня </w:t>
      </w:r>
      <w:proofErr w:type="spellStart"/>
      <w:r w:rsidRPr="00E15673">
        <w:rPr>
          <w:rFonts w:ascii="Times New Roman" w:hAnsi="Times New Roman"/>
          <w:sz w:val="24"/>
        </w:rPr>
        <w:t>странового</w:t>
      </w:r>
      <w:proofErr w:type="spellEnd"/>
      <w:r w:rsidRPr="00E15673">
        <w:rPr>
          <w:rFonts w:ascii="Times New Roman" w:hAnsi="Times New Roman"/>
          <w:sz w:val="24"/>
        </w:rPr>
        <w:t xml:space="preserve"> риска.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3. </w:t>
      </w:r>
      <w:proofErr w:type="spellStart"/>
      <w:r w:rsidRPr="00E15673">
        <w:rPr>
          <w:rFonts w:ascii="Times New Roman" w:hAnsi="Times New Roman"/>
          <w:sz w:val="24"/>
        </w:rPr>
        <w:t>Страновой</w:t>
      </w:r>
      <w:proofErr w:type="spellEnd"/>
      <w:r w:rsidRPr="00E15673">
        <w:rPr>
          <w:rFonts w:ascii="Times New Roman" w:hAnsi="Times New Roman"/>
          <w:sz w:val="24"/>
        </w:rPr>
        <w:t xml:space="preserve"> риск РК.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4.Методы минимизации </w:t>
      </w:r>
      <w:proofErr w:type="spellStart"/>
      <w:r w:rsidRPr="00E15673">
        <w:rPr>
          <w:rFonts w:ascii="Times New Roman" w:hAnsi="Times New Roman"/>
          <w:sz w:val="24"/>
        </w:rPr>
        <w:t>странового</w:t>
      </w:r>
      <w:proofErr w:type="spellEnd"/>
      <w:r w:rsidRPr="00E15673">
        <w:rPr>
          <w:rFonts w:ascii="Times New Roman" w:hAnsi="Times New Roman"/>
          <w:sz w:val="24"/>
        </w:rPr>
        <w:t xml:space="preserve"> риска.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5. Риски форс-мажорных обстоятельств.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6. Политические и общеэкономические риски.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5. </w:t>
      </w: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Расчеты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  <w:lang w:val="kk-KZ"/>
        </w:rPr>
      </w:pPr>
      <w:r w:rsidRPr="00E15673">
        <w:rPr>
          <w:rFonts w:ascii="Times New Roman" w:hAnsi="Times New Roman"/>
          <w:b/>
          <w:sz w:val="24"/>
          <w:lang w:val="kk-KZ"/>
        </w:rPr>
        <w:t>Задание.</w:t>
      </w:r>
      <w:r w:rsidRPr="00E15673">
        <w:rPr>
          <w:rFonts w:ascii="Times New Roman" w:hAnsi="Times New Roman"/>
          <w:sz w:val="24"/>
        </w:rPr>
        <w:t xml:space="preserve"> Расчет нормативов.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  <w:lang w:val="kk-KZ"/>
        </w:rPr>
      </w:pPr>
      <w:r w:rsidRPr="00E15673">
        <w:rPr>
          <w:rFonts w:ascii="Times New Roman" w:hAnsi="Times New Roman"/>
          <w:b/>
          <w:sz w:val="24"/>
          <w:lang w:val="kk-KZ"/>
        </w:rPr>
        <w:t>Методические рекомендации по выполнению задания: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Рассчитать по данным баланса коммерческого банка достаточность собственного капитала банка, а также коэффициенты отражающие пассивные операции. Сделать </w:t>
      </w:r>
      <w:r w:rsidRPr="00E15673">
        <w:rPr>
          <w:rFonts w:ascii="Times New Roman" w:hAnsi="Times New Roman"/>
          <w:sz w:val="24"/>
        </w:rPr>
        <w:lastRenderedPageBreak/>
        <w:t>заключения по выполнению или невыполнению норматива. Дать рекомендации. Отчет представить преподавателю в указанные сроки.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Можно самостоятельно взять баланс коммерческого банка с сайтов банков второго уровня и провести расчеты по своим данным, с приложением баланса анализируемого банка. </w:t>
      </w:r>
      <w:r w:rsidRPr="00E15673">
        <w:rPr>
          <w:rFonts w:ascii="Times New Roman" w:hAnsi="Times New Roman"/>
          <w:sz w:val="24"/>
          <w:lang w:val="kk-KZ"/>
        </w:rPr>
        <w:t>пример оформления смотрите в Требованиях к оформлению заданий СРСП).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  <w:lang w:val="kk-KZ"/>
        </w:rPr>
      </w:pPr>
      <w:r w:rsidRPr="00E15673">
        <w:rPr>
          <w:rFonts w:ascii="Times New Roman" w:hAnsi="Times New Roman"/>
          <w:b/>
          <w:sz w:val="24"/>
          <w:lang w:val="kk-KZ"/>
        </w:rPr>
        <w:t>Форма контроля: отчет.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  <w:lang w:val="kk-KZ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6. </w:t>
      </w:r>
    </w:p>
    <w:p w:rsidR="00541F71" w:rsidRPr="00E15673" w:rsidRDefault="00541F71" w:rsidP="00541F71">
      <w:pPr>
        <w:jc w:val="center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Опрос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 Сущность процентного риска и факторы его определяющие.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2. Концепции управления процентным риском.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Методы минимизации процентного риска.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4. Расчет точки безубыточности для коммерческого банка.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7. </w:t>
      </w: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Опрос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 Кредитный риск.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2. Проблемные кредиты и особенности управления ими.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Методы «реанимации» проблемных кредитов.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4. Статистические методы оценки кредитного риска.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5.Анализ кредитоспособности клиента.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6. </w:t>
      </w:r>
      <w:r w:rsidRPr="00E15673">
        <w:rPr>
          <w:rFonts w:ascii="Times New Roman" w:hAnsi="Times New Roman"/>
          <w:sz w:val="24"/>
          <w:lang w:val="en-US"/>
        </w:rPr>
        <w:t>Z</w:t>
      </w:r>
      <w:r w:rsidRPr="00E15673">
        <w:rPr>
          <w:rFonts w:ascii="Times New Roman" w:hAnsi="Times New Roman"/>
          <w:sz w:val="24"/>
        </w:rPr>
        <w:t>- анализ.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8. </w:t>
      </w: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Обсуждение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 Портфельный риск и факторы его определяющие.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2. Концепции управления портфельным риском.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Стратегии управления портфельным риском.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4. Политика управления портфелем ЦБ.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</w:p>
    <w:p w:rsidR="00541F71" w:rsidRPr="00D635D8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9. </w:t>
      </w: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Опрос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 Риски лизинговых услуг.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2. Риски </w:t>
      </w:r>
      <w:proofErr w:type="spellStart"/>
      <w:r w:rsidRPr="00E15673">
        <w:rPr>
          <w:rFonts w:ascii="Times New Roman" w:hAnsi="Times New Roman"/>
          <w:sz w:val="24"/>
        </w:rPr>
        <w:t>форфетирования</w:t>
      </w:r>
      <w:proofErr w:type="spellEnd"/>
      <w:r w:rsidRPr="00E15673">
        <w:rPr>
          <w:rFonts w:ascii="Times New Roman" w:hAnsi="Times New Roman"/>
          <w:sz w:val="24"/>
        </w:rPr>
        <w:t>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3. Способы минимизации рисков  по </w:t>
      </w:r>
      <w:proofErr w:type="spellStart"/>
      <w:r w:rsidRPr="00E15673">
        <w:rPr>
          <w:rFonts w:ascii="Times New Roman" w:hAnsi="Times New Roman"/>
          <w:sz w:val="24"/>
        </w:rPr>
        <w:t>форфейтинговым</w:t>
      </w:r>
      <w:proofErr w:type="spellEnd"/>
      <w:r w:rsidRPr="00E15673">
        <w:rPr>
          <w:rFonts w:ascii="Times New Roman" w:hAnsi="Times New Roman"/>
          <w:sz w:val="24"/>
        </w:rPr>
        <w:t xml:space="preserve"> операциям.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4.Расчеты по лизинговым и  </w:t>
      </w:r>
      <w:proofErr w:type="spellStart"/>
      <w:r w:rsidRPr="00E15673">
        <w:rPr>
          <w:rFonts w:ascii="Times New Roman" w:hAnsi="Times New Roman"/>
          <w:sz w:val="24"/>
        </w:rPr>
        <w:t>факторинговым</w:t>
      </w:r>
      <w:proofErr w:type="spellEnd"/>
      <w:r w:rsidRPr="00E15673">
        <w:rPr>
          <w:rFonts w:ascii="Times New Roman" w:hAnsi="Times New Roman"/>
          <w:sz w:val="24"/>
        </w:rPr>
        <w:t xml:space="preserve">  операциям.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541F71" w:rsidRPr="00D635D8" w:rsidRDefault="00541F71" w:rsidP="00541F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Задание</w:t>
      </w:r>
      <w:r w:rsidRPr="00E15673">
        <w:rPr>
          <w:rFonts w:ascii="Times New Roman" w:hAnsi="Times New Roman"/>
          <w:b/>
          <w:sz w:val="24"/>
        </w:rPr>
        <w:t xml:space="preserve"> </w:t>
      </w:r>
      <w:r w:rsidRPr="00E15673">
        <w:rPr>
          <w:rFonts w:ascii="Times New Roman" w:hAnsi="Times New Roman"/>
          <w:b/>
          <w:sz w:val="24"/>
        </w:rPr>
        <w:t xml:space="preserve">10. </w:t>
      </w:r>
    </w:p>
    <w:p w:rsidR="00541F71" w:rsidRPr="00E15673" w:rsidRDefault="00541F71" w:rsidP="00541F71">
      <w:pPr>
        <w:jc w:val="center"/>
        <w:rPr>
          <w:rFonts w:ascii="Times New Roman" w:hAnsi="Times New Roman"/>
          <w:b/>
          <w:sz w:val="24"/>
        </w:rPr>
      </w:pPr>
      <w:r w:rsidRPr="00E15673">
        <w:rPr>
          <w:rFonts w:ascii="Times New Roman" w:hAnsi="Times New Roman"/>
          <w:sz w:val="24"/>
        </w:rPr>
        <w:t>Классификация активов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1. Основные принципы  классификации активов  и условных обязательств.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2. Особенности классификации конкретных видов активов.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>3. Формирование провизий.</w:t>
      </w:r>
    </w:p>
    <w:p w:rsidR="00541F71" w:rsidRPr="00E15673" w:rsidRDefault="00541F71" w:rsidP="00541F71">
      <w:pPr>
        <w:jc w:val="both"/>
        <w:rPr>
          <w:rFonts w:ascii="Times New Roman" w:hAnsi="Times New Roman"/>
          <w:sz w:val="24"/>
        </w:rPr>
      </w:pPr>
      <w:r w:rsidRPr="00E15673">
        <w:rPr>
          <w:rFonts w:ascii="Times New Roman" w:hAnsi="Times New Roman"/>
          <w:sz w:val="24"/>
        </w:rPr>
        <w:t xml:space="preserve">4. Расчеты по классифицированным активам и условным обязательствам </w:t>
      </w:r>
    </w:p>
    <w:p w:rsidR="00541F71" w:rsidRPr="00E15673" w:rsidRDefault="00541F71" w:rsidP="00541F71">
      <w:pPr>
        <w:jc w:val="both"/>
        <w:rPr>
          <w:rFonts w:ascii="Times New Roman" w:hAnsi="Times New Roman"/>
          <w:b/>
          <w:sz w:val="24"/>
        </w:rPr>
      </w:pPr>
    </w:p>
    <w:p w:rsidR="00E11383" w:rsidRPr="00541F71" w:rsidRDefault="00E11383">
      <w:pPr>
        <w:rPr>
          <w:lang w:val="kk-KZ"/>
        </w:rPr>
      </w:pPr>
      <w:bookmarkStart w:id="0" w:name="_GoBack"/>
      <w:bookmarkEnd w:id="0"/>
    </w:p>
    <w:sectPr w:rsidR="00E11383" w:rsidRPr="00541F71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15A1"/>
    <w:multiLevelType w:val="hybridMultilevel"/>
    <w:tmpl w:val="373C8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71"/>
    <w:rsid w:val="00541F7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71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71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Macintosh Word</Application>
  <DocSecurity>0</DocSecurity>
  <Lines>23</Lines>
  <Paragraphs>6</Paragraphs>
  <ScaleCrop>false</ScaleCrop>
  <Company>Dom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2020-09-26T16:17:00Z</dcterms:created>
  <dcterms:modified xsi:type="dcterms:W3CDTF">2020-09-26T16:20:00Z</dcterms:modified>
</cp:coreProperties>
</file>